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9E1" w:rsidRPr="00C879E1" w:rsidRDefault="00C879E1" w:rsidP="00C879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9E1">
        <w:rPr>
          <w:rFonts w:ascii="Times New Roman" w:hAnsi="Times New Roman" w:cs="Times New Roman"/>
          <w:b/>
          <w:sz w:val="28"/>
          <w:szCs w:val="28"/>
        </w:rPr>
        <w:t>Методические указания по подготовке к практическим работам</w:t>
      </w:r>
      <w:bookmarkStart w:id="0" w:name="_GoBack"/>
      <w:bookmarkEnd w:id="0"/>
      <w:r w:rsidRPr="00C879E1">
        <w:rPr>
          <w:rFonts w:ascii="Times New Roman" w:hAnsi="Times New Roman" w:cs="Times New Roman"/>
          <w:b/>
          <w:sz w:val="28"/>
          <w:szCs w:val="28"/>
        </w:rPr>
        <w:t>:</w:t>
      </w:r>
    </w:p>
    <w:p w:rsidR="00C879E1" w:rsidRPr="00C879E1" w:rsidRDefault="00C879E1" w:rsidP="00C879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>«Основные понятия. SMM-продвижение: история становления, основные тенденции, перспективы развития» - обучающиеся должны найти современные определения понятия «SMM-продвижение». Затем они рассматривают историю становления, основные тенденции и перспективы развития социальных сетей и SMM-продвижения.</w:t>
      </w:r>
    </w:p>
    <w:p w:rsidR="00C879E1" w:rsidRPr="00C879E1" w:rsidRDefault="00C879E1" w:rsidP="00C879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>«Типы коммуникаций и модели присутствия в социальных сетях. Классификации аудиторий в социальных сетях и основные принципы работы с ними» - обучающиеся должны найти современные подходы к определению типов коммуникаций и моделей интернет-присутствия в социальных сетях, а также охарактеризовать их. Также они должны найти различные классификации аудитории в социальных сетях и основные принципы работы с ними.</w:t>
      </w:r>
    </w:p>
    <w:p w:rsidR="00C879E1" w:rsidRPr="00C879E1" w:rsidRDefault="00C879E1" w:rsidP="00C879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>«Социальные сети: определение, классификации, виды, особенности использования как инструмента SMM-продвижения» - обучающиеся должны найти современные определения понятия «социальные сети», а также классификации, виды. Затем формулируют особенности использования социальных сетей как инструмента SMM-продвижения.</w:t>
      </w:r>
    </w:p>
    <w:p w:rsidR="00C879E1" w:rsidRPr="00C879E1" w:rsidRDefault="00C879E1" w:rsidP="00C879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>«Социальные сети «Вконтакте» и «Одноклассники»: возможности и особенности использования» - обучающиеся формулируют возможности и особенности использования данных социальных сетей в SMM-продвижении.</w:t>
      </w:r>
    </w:p>
    <w:p w:rsidR="00C879E1" w:rsidRPr="00C879E1" w:rsidRDefault="00C879E1" w:rsidP="00C879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>«Социальные сети «</w:t>
      </w:r>
      <w:proofErr w:type="spellStart"/>
      <w:r w:rsidRPr="00C879E1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C879E1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C879E1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C879E1">
        <w:rPr>
          <w:rFonts w:ascii="Times New Roman" w:hAnsi="Times New Roman" w:cs="Times New Roman"/>
          <w:sz w:val="28"/>
          <w:szCs w:val="28"/>
        </w:rPr>
        <w:t>+»: возможности и особенности использования» - обучающиеся формулируют возможности и особенности использования данных социальных сетей в SMM-продвижении.</w:t>
      </w:r>
    </w:p>
    <w:p w:rsidR="00C879E1" w:rsidRPr="00C879E1" w:rsidRDefault="00C879E1" w:rsidP="00C879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>«Социальные сети «</w:t>
      </w:r>
      <w:proofErr w:type="spellStart"/>
      <w:r w:rsidRPr="00C879E1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C879E1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C879E1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C879E1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C879E1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C879E1">
        <w:rPr>
          <w:rFonts w:ascii="Times New Roman" w:hAnsi="Times New Roman" w:cs="Times New Roman"/>
          <w:sz w:val="28"/>
          <w:szCs w:val="28"/>
        </w:rPr>
        <w:t>»: возможности и особенности использования» - обучающиеся формулируют возможности и особенности использования данных социальных сетей в SMM-продвижении.</w:t>
      </w:r>
    </w:p>
    <w:p w:rsidR="00C879E1" w:rsidRPr="00C879E1" w:rsidRDefault="00C879E1" w:rsidP="00C879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>«Социальные сети «ЖЖ», «</w:t>
      </w:r>
      <w:proofErr w:type="spellStart"/>
      <w:r w:rsidRPr="00C879E1">
        <w:rPr>
          <w:rFonts w:ascii="Times New Roman" w:hAnsi="Times New Roman" w:cs="Times New Roman"/>
          <w:sz w:val="28"/>
          <w:szCs w:val="28"/>
        </w:rPr>
        <w:t>Twitter</w:t>
      </w:r>
      <w:proofErr w:type="spellEnd"/>
      <w:r w:rsidRPr="00C879E1">
        <w:rPr>
          <w:rFonts w:ascii="Times New Roman" w:hAnsi="Times New Roman" w:cs="Times New Roman"/>
          <w:sz w:val="28"/>
          <w:szCs w:val="28"/>
        </w:rPr>
        <w:t>» и другие: возможности и особенности использования» - обучающиеся формулируют возможности и особенности использования данных социальных сетей в SMM-продвижении.</w:t>
      </w:r>
    </w:p>
    <w:p w:rsidR="00C1008D" w:rsidRPr="00C879E1" w:rsidRDefault="00C879E1" w:rsidP="00C879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lastRenderedPageBreak/>
        <w:t>«Оценка эффективности SMM-продвижения» - обучающиеся должны найти современные подходы к оценке эффективности SMM-продвижения и использованию KPI. Затем рассмотреть возможности использования различных сервисов при оценке SMM-продвижения.</w:t>
      </w:r>
    </w:p>
    <w:sectPr w:rsidR="00C1008D" w:rsidRPr="00C87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E1"/>
    <w:rsid w:val="00182F1D"/>
    <w:rsid w:val="00C1008D"/>
    <w:rsid w:val="00C8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8B8F8-41AA-426E-AEC4-266BDDAF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Дружба ОВ</dc:creator>
  <cp:keywords/>
  <dc:description/>
  <cp:lastModifiedBy>Дружба ОВ</cp:lastModifiedBy>
  <cp:revision>2</cp:revision>
  <dcterms:created xsi:type="dcterms:W3CDTF">2019-05-11T07:39:00Z</dcterms:created>
  <dcterms:modified xsi:type="dcterms:W3CDTF">2019-05-11T07:40:00Z</dcterms:modified>
</cp:coreProperties>
</file>